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64" w:rsidRPr="00966F64" w:rsidRDefault="00966F64" w:rsidP="00966F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:rsidR="00966F64" w:rsidRPr="001D3416" w:rsidRDefault="00966F64" w:rsidP="00966F64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966F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ЧОУ СОШ «Эдельвейс»</w:t>
      </w:r>
      <w:r w:rsidRPr="00966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966F64" w:rsidRPr="00966F64" w:rsidRDefault="00966F64" w:rsidP="00966F64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966F64" w:rsidRPr="00966F64" w:rsidTr="00CA6450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966F64" w:rsidRPr="00966F64" w:rsidRDefault="00966F64" w:rsidP="00966F64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F64" w:rsidRPr="00966F64" w:rsidRDefault="00966F64" w:rsidP="00966F64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E67CB17" wp14:editId="4EE726FE">
            <wp:simplePos x="0" y="0"/>
            <wp:positionH relativeFrom="column">
              <wp:posOffset>-165735</wp:posOffset>
            </wp:positionH>
            <wp:positionV relativeFrom="paragraph">
              <wp:posOffset>3175</wp:posOffset>
            </wp:positionV>
            <wp:extent cx="1771650" cy="1771650"/>
            <wp:effectExtent l="0" t="0" r="0" b="0"/>
            <wp:wrapNone/>
            <wp:docPr id="1" name="Рисунок 1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4CFBEDC" wp14:editId="00D9B692">
            <wp:simplePos x="0" y="0"/>
            <wp:positionH relativeFrom="column">
              <wp:posOffset>520065</wp:posOffset>
            </wp:positionH>
            <wp:positionV relativeFrom="paragraph">
              <wp:posOffset>31750</wp:posOffset>
            </wp:positionV>
            <wp:extent cx="1743075" cy="1743075"/>
            <wp:effectExtent l="0" t="0" r="0" b="0"/>
            <wp:wrapNone/>
            <wp:docPr id="2" name="Рисунок 2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F64" w:rsidRPr="00966F64" w:rsidRDefault="00966F64" w:rsidP="00966F64">
      <w:pPr>
        <w:tabs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F64" w:rsidRPr="00966F64" w:rsidRDefault="00966F64" w:rsidP="00966F64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Принято</w:t>
      </w:r>
    </w:p>
    <w:p w:rsidR="00966F64" w:rsidRPr="00966F64" w:rsidRDefault="00966F64" w:rsidP="00966F64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ЧОУ СОШ "Эдельвейс"</w:t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заседании </w:t>
      </w:r>
    </w:p>
    <w:p w:rsidR="00966F64" w:rsidRPr="00966F64" w:rsidRDefault="00966F64" w:rsidP="00966F64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Н.И. </w:t>
      </w:r>
      <w:proofErr w:type="spellStart"/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Прокопюк</w:t>
      </w:r>
      <w:proofErr w:type="spellEnd"/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Педагогического совета</w:t>
      </w:r>
    </w:p>
    <w:p w:rsidR="00966F64" w:rsidRPr="00966F64" w:rsidRDefault="00D16449" w:rsidP="00966F64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(приказ №2-1 от 31.08.2020</w:t>
      </w:r>
      <w:r w:rsidR="00966F64"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  <w:r w:rsidR="00966F64"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966F64"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 №1 от 31.08.2020</w:t>
      </w:r>
      <w:r w:rsidR="00966F64"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г.)</w:t>
      </w:r>
    </w:p>
    <w:p w:rsidR="00966F64" w:rsidRPr="00966F64" w:rsidRDefault="00966F64" w:rsidP="0096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66F64" w:rsidRPr="00966F64" w:rsidRDefault="00966F64" w:rsidP="0096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66F6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Рабочая программа</w:t>
      </w: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66F6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биологии</w:t>
      </w: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966F6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(базовый уровень)</w:t>
      </w:r>
    </w:p>
    <w:p w:rsidR="00966F64" w:rsidRPr="00966F64" w:rsidRDefault="009A04D6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10 класса</w:t>
      </w: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Артюхин С. В.</w:t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B3DBECE" wp14:editId="4ACDAE6B">
            <wp:simplePos x="0" y="0"/>
            <wp:positionH relativeFrom="column">
              <wp:posOffset>3806190</wp:posOffset>
            </wp:positionH>
            <wp:positionV relativeFrom="paragraph">
              <wp:posOffset>144145</wp:posOffset>
            </wp:positionV>
            <wp:extent cx="1828800" cy="1828800"/>
            <wp:effectExtent l="0" t="0" r="0" b="0"/>
            <wp:wrapNone/>
            <wp:docPr id="3" name="Рисунок 3" descr="C:\Users\Елена\Desktop\Карандаш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Елена\Desktop\Карандашева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МО учителей</w:t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естественно-математического цикла</w:t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К. Карандашева </w:t>
      </w:r>
    </w:p>
    <w:p w:rsidR="00966F64" w:rsidRPr="00966F64" w:rsidRDefault="00966F64" w:rsidP="00966F64">
      <w:pPr>
        <w:spacing w:after="0" w:line="36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66F6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F64" w:rsidRPr="00966F64" w:rsidRDefault="00966F64" w:rsidP="009A04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16" w:rsidRDefault="00D16449" w:rsidP="001D3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</w:t>
      </w:r>
      <w:r w:rsidR="00966F64" w:rsidRPr="00966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BF77C2" w:rsidRPr="00377A23" w:rsidRDefault="00BF77C2" w:rsidP="001D341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A2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F77C2" w:rsidRPr="00377A23" w:rsidRDefault="00BF77C2" w:rsidP="00BF77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77C2" w:rsidRPr="00377A23" w:rsidRDefault="00BF77C2" w:rsidP="00BF77C2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 xml:space="preserve">        Рабочая программа по биологии для  </w:t>
      </w:r>
      <w:r w:rsidRPr="00377A23">
        <w:rPr>
          <w:rFonts w:ascii="Times New Roman" w:eastAsia="Calibri" w:hAnsi="Times New Roman" w:cs="Times New Roman"/>
          <w:b/>
          <w:sz w:val="24"/>
          <w:szCs w:val="24"/>
        </w:rPr>
        <w:t>10  класса</w:t>
      </w:r>
      <w:r w:rsidRPr="00377A23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</w:t>
      </w:r>
      <w:proofErr w:type="gramStart"/>
      <w:r w:rsidRPr="00377A2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77A2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77C2" w:rsidRPr="00377A23" w:rsidRDefault="00BF77C2" w:rsidP="00BF77C2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-Основной образовательной программой среднего общего образования ЧОУ СОШ «Эдельвейс»</w:t>
      </w:r>
      <w:r w:rsidRPr="00377A23"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  <w:t xml:space="preserve"> </w:t>
      </w:r>
    </w:p>
    <w:p w:rsidR="00BF77C2" w:rsidRPr="00377A23" w:rsidRDefault="00BF77C2" w:rsidP="00BF77C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Учебным пл</w:t>
      </w:r>
      <w:r w:rsidR="00D1644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аном ЧОУ СОШ «Эдельвейс» на 2020-2021</w:t>
      </w:r>
      <w:r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уч. год</w:t>
      </w:r>
    </w:p>
    <w:p w:rsidR="00BF77C2" w:rsidRPr="00377A23" w:rsidRDefault="001D3416" w:rsidP="00BF77C2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БИОЛОГИЯ. Рабочими программами</w:t>
      </w:r>
      <w:r w:rsidR="00BF77C2"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 Предметная л</w:t>
      </w:r>
      <w:r w:rsidR="0031603F"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иния учебников «ЛИНИЯ ЖИЗНИ» 10-11</w:t>
      </w:r>
      <w:r w:rsidR="00BF77C2" w:rsidRPr="00377A23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классы. Москва «Просвещение» 2011</w:t>
      </w:r>
    </w:p>
    <w:p w:rsidR="00BF77C2" w:rsidRPr="00377A23" w:rsidRDefault="00BF77C2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B3A" w:rsidRPr="00377A23" w:rsidRDefault="00A74B3A" w:rsidP="007028E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УМК</w:t>
      </w:r>
    </w:p>
    <w:p w:rsidR="00A74B3A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А.А. Каменский, Е.А. </w:t>
      </w:r>
      <w:proofErr w:type="spellStart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Криксунов</w:t>
      </w:r>
      <w:proofErr w:type="spell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 Пасечник. Биология. Общая биоло</w:t>
      </w:r>
      <w:r w:rsidR="00A74B3A"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гия. 10-11 </w:t>
      </w:r>
      <w:proofErr w:type="spellStart"/>
      <w:r w:rsidR="00A74B3A"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</w:t>
      </w:r>
      <w:proofErr w:type="gramStart"/>
      <w:r w:rsidR="00A74B3A"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="00A74B3A"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Дрофа</w:t>
      </w:r>
      <w:proofErr w:type="spellEnd"/>
      <w:r w:rsidR="00A74B3A"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2015.</w:t>
      </w:r>
    </w:p>
    <w:p w:rsidR="003A6F30" w:rsidRPr="00377A23" w:rsidRDefault="003A6F30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отводит на образовательное изучение биологии</w:t>
      </w:r>
      <w:r w:rsidR="0031603F"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10-ом классе 1 час в неделю, 34 часа в год.</w:t>
      </w:r>
    </w:p>
    <w:p w:rsidR="003A6F30" w:rsidRPr="00377A23" w:rsidRDefault="003A6F30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D5CB4" w:rsidRPr="00377A23" w:rsidRDefault="003A6F30" w:rsidP="003A6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 xml:space="preserve">Ученик </w:t>
      </w:r>
      <w:r w:rsidR="00271A75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</w:t>
      </w:r>
      <w:r w:rsidR="00FD5CB4" w:rsidRPr="00377A2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A6F30" w:rsidRPr="00377A23" w:rsidRDefault="00FD5CB4" w:rsidP="003A6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2852CD" w:rsidRPr="00377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6F30" w:rsidRPr="00377A23">
        <w:rPr>
          <w:rFonts w:ascii="Times New Roman" w:eastAsia="Calibri" w:hAnsi="Times New Roman" w:cs="Times New Roman"/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 w:rsidR="003A6F30" w:rsidRPr="00377A23">
        <w:rPr>
          <w:rFonts w:ascii="Times New Roman" w:eastAsia="Calibri" w:hAnsi="Times New Roman" w:cs="Times New Roman"/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3A6F30" w:rsidRPr="00377A23" w:rsidRDefault="005D547E" w:rsidP="003A6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2852CD" w:rsidRPr="00377A23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2852CD" w:rsidRPr="00377A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6F30" w:rsidRPr="00377A23">
        <w:rPr>
          <w:rFonts w:ascii="Times New Roman" w:eastAsia="Calibri" w:hAnsi="Times New Roman" w:cs="Times New Roman"/>
          <w:sz w:val="24"/>
          <w:szCs w:val="24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3A6F30" w:rsidRPr="00377A23" w:rsidRDefault="005D547E" w:rsidP="003A6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77A23">
        <w:rPr>
          <w:rFonts w:ascii="Times New Roman" w:eastAsia="Calibri" w:hAnsi="Times New Roman" w:cs="Times New Roman"/>
          <w:iCs/>
          <w:sz w:val="24"/>
          <w:szCs w:val="24"/>
        </w:rPr>
        <w:t>-использовать</w:t>
      </w:r>
      <w:r w:rsidRPr="00377A2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377A23">
        <w:rPr>
          <w:rFonts w:ascii="Times New Roman" w:eastAsia="Calibri" w:hAnsi="Times New Roman" w:cs="Times New Roman"/>
          <w:iCs/>
          <w:sz w:val="24"/>
          <w:szCs w:val="24"/>
        </w:rPr>
        <w:t>научно-популярную литературу по биологии, справочные материалы</w:t>
      </w:r>
      <w:r w:rsidR="003A6F30" w:rsidRPr="00377A23">
        <w:rPr>
          <w:rFonts w:ascii="Times New Roman" w:eastAsia="Calibri" w:hAnsi="Times New Roman" w:cs="Times New Roman"/>
          <w:iCs/>
          <w:sz w:val="24"/>
          <w:szCs w:val="24"/>
        </w:rPr>
        <w:t xml:space="preserve"> (на бумажных и </w:t>
      </w:r>
      <w:r w:rsidRPr="00377A23">
        <w:rPr>
          <w:rFonts w:ascii="Times New Roman" w:eastAsia="Calibri" w:hAnsi="Times New Roman" w:cs="Times New Roman"/>
          <w:iCs/>
          <w:sz w:val="24"/>
          <w:szCs w:val="24"/>
        </w:rPr>
        <w:t>электронных носителях), ресурсы</w:t>
      </w:r>
      <w:r w:rsidR="003A6F30" w:rsidRPr="00377A23">
        <w:rPr>
          <w:rFonts w:ascii="Times New Roman" w:eastAsia="Calibri" w:hAnsi="Times New Roman" w:cs="Times New Roman"/>
          <w:iCs/>
          <w:sz w:val="24"/>
          <w:szCs w:val="24"/>
        </w:rPr>
        <w:t xml:space="preserve"> Интернета при выполнении учебных задач.</w:t>
      </w:r>
    </w:p>
    <w:p w:rsidR="003A6F30" w:rsidRPr="00377A23" w:rsidRDefault="003A6F30" w:rsidP="003A6F3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7A23">
        <w:rPr>
          <w:rFonts w:ascii="Times New Roman" w:eastAsia="Calibri" w:hAnsi="Times New Roman" w:cs="Times New Roman"/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3A6F30" w:rsidRPr="00377A23" w:rsidRDefault="003A6F30" w:rsidP="003A6F3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7A23">
        <w:rPr>
          <w:rFonts w:ascii="Times New Roman" w:eastAsia="Calibri" w:hAnsi="Times New Roman" w:cs="Times New Roman"/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3A6F30" w:rsidRPr="00377A23" w:rsidRDefault="003A6F30" w:rsidP="003A6F3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7A23">
        <w:rPr>
          <w:rFonts w:ascii="Times New Roman" w:eastAsia="Calibri" w:hAnsi="Times New Roman" w:cs="Times New Roman"/>
          <w:i/>
          <w:sz w:val="24"/>
          <w:szCs w:val="24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3A6F30" w:rsidRPr="00377A23" w:rsidRDefault="003A6F30" w:rsidP="003A6F30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7A23">
        <w:rPr>
          <w:rFonts w:ascii="Times New Roman" w:eastAsia="Calibri" w:hAnsi="Times New Roman" w:cs="Times New Roman"/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416" w:rsidRPr="00377A23" w:rsidRDefault="001D3416" w:rsidP="007028E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D3416" w:rsidRPr="00377A23" w:rsidRDefault="001D3416" w:rsidP="007028E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28EC" w:rsidRPr="00377A23" w:rsidRDefault="00271A75" w:rsidP="007028EC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Ученик научиться</w:t>
      </w:r>
      <w:r w:rsidR="005D547E" w:rsidRPr="00377A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5D547E" w:rsidRPr="00377A23" w:rsidRDefault="00FD5CB4" w:rsidP="001D3416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Pr="00377A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1A75">
        <w:rPr>
          <w:rFonts w:ascii="Times New Roman" w:eastAsia="Calibri" w:hAnsi="Times New Roman" w:cs="Times New Roman"/>
          <w:sz w:val="24"/>
          <w:szCs w:val="24"/>
        </w:rPr>
        <w:t>общим приемам</w:t>
      </w:r>
      <w:bookmarkStart w:id="0" w:name="_GoBack"/>
      <w:bookmarkEnd w:id="0"/>
      <w:r w:rsidR="005D547E" w:rsidRPr="00377A23">
        <w:rPr>
          <w:rFonts w:ascii="Times New Roman" w:eastAsia="Calibri" w:hAnsi="Times New Roman" w:cs="Times New Roman"/>
          <w:sz w:val="24"/>
          <w:szCs w:val="24"/>
        </w:rPr>
        <w:t>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D547E" w:rsidRPr="00377A23" w:rsidRDefault="005D547E" w:rsidP="001D3416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47E" w:rsidRPr="00377A23" w:rsidRDefault="00FD5CB4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5D547E" w:rsidRPr="00377A23" w:rsidRDefault="005D547E" w:rsidP="001D3416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47E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>Как соблюдать правила работы в кабинете биологии.</w:t>
      </w:r>
    </w:p>
    <w:p w:rsidR="005D547E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>как 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5D547E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>как 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5D547E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>как 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D547E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iCs/>
          <w:sz w:val="24"/>
          <w:szCs w:val="24"/>
        </w:rPr>
        <w:t>как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D547E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D547E" w:rsidRPr="00377A23" w:rsidRDefault="005D547E" w:rsidP="001D3416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47E" w:rsidRPr="00377A23" w:rsidRDefault="005D547E" w:rsidP="001D3416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D547E" w:rsidRPr="00377A23" w:rsidRDefault="005D547E" w:rsidP="001D3416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lastRenderedPageBreak/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="00CD5C90" w:rsidRPr="00377A23">
        <w:rPr>
          <w:rFonts w:ascii="Times New Roman" w:eastAsia="Calibri" w:hAnsi="Times New Roman" w:cs="Times New Roman"/>
          <w:sz w:val="24"/>
          <w:szCs w:val="24"/>
        </w:rPr>
        <w:t>агроценозах</w:t>
      </w:r>
      <w:proofErr w:type="spellEnd"/>
      <w:r w:rsidR="00CD5C90" w:rsidRPr="00377A2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="00CD5C90" w:rsidRPr="00377A23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7A23">
        <w:rPr>
          <w:rFonts w:ascii="Times New Roman" w:eastAsia="Calibri" w:hAnsi="Times New Roman" w:cs="Times New Roman"/>
          <w:iCs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iCs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CD5C90" w:rsidRPr="00377A23" w:rsidRDefault="001D3416" w:rsidP="001D3416">
      <w:pPr>
        <w:tabs>
          <w:tab w:val="left" w:pos="993"/>
        </w:tabs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377A23">
        <w:rPr>
          <w:rFonts w:ascii="Times New Roman" w:eastAsia="Calibri" w:hAnsi="Times New Roman" w:cs="Times New Roman"/>
          <w:sz w:val="24"/>
          <w:szCs w:val="24"/>
        </w:rPr>
        <w:t>-</w:t>
      </w:r>
      <w:r w:rsidR="005D547E" w:rsidRPr="00377A23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CD5C90" w:rsidRPr="00377A23">
        <w:rPr>
          <w:rFonts w:ascii="Times New Roman" w:eastAsia="Calibri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CD5C90" w:rsidRPr="00377A23" w:rsidRDefault="00CD5C90" w:rsidP="00CD5C90">
      <w:pPr>
        <w:tabs>
          <w:tab w:val="left" w:pos="993"/>
        </w:tabs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5C90" w:rsidRPr="00377A23" w:rsidRDefault="00CD5C90" w:rsidP="007028E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C90" w:rsidRPr="00377A23" w:rsidRDefault="00CD5C90" w:rsidP="007028E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C90" w:rsidRPr="00377A23" w:rsidRDefault="00CD5C90" w:rsidP="007028E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C90" w:rsidRPr="00377A23" w:rsidRDefault="00CD5C90" w:rsidP="007028EC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3416" w:rsidRPr="00377A23" w:rsidRDefault="001D3416" w:rsidP="001D341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28EC" w:rsidRPr="00377A23" w:rsidRDefault="001D3416" w:rsidP="001D341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ПРЕДМЕТА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8EC" w:rsidRPr="00377A23" w:rsidRDefault="007028EC" w:rsidP="007028E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Биология 10 класс</w:t>
      </w:r>
    </w:p>
    <w:p w:rsidR="007028EC" w:rsidRPr="00377A23" w:rsidRDefault="007028EC" w:rsidP="007028EC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Введение(2ч.)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изучения биологии – живая природа. Отличительные признаки живой природы: уровневая организация и эволюция. Основные уровни организации живой природы. Роль биологических теорий, идей, гипотез в формировании современной естественнонаучной картины мира. Методы познания живой природы.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цитологии (16ч.)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знаний о клетке (</w:t>
      </w:r>
      <w:proofErr w:type="spellStart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Р.Гук</w:t>
      </w:r>
      <w:proofErr w:type="spellEnd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Р.Вирхов</w:t>
      </w:r>
      <w:proofErr w:type="spellEnd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К.Бэр</w:t>
      </w:r>
      <w:proofErr w:type="spell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М.Шлейден</w:t>
      </w:r>
      <w:proofErr w:type="spellEnd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377A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Т.Шванн</w:t>
      </w:r>
      <w:proofErr w:type="spell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Клеточная теория. Роль клеточной теории в становлении современной </w:t>
      </w:r>
      <w:proofErr w:type="gramStart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gram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клетки. Роль неорганических и органических веще</w:t>
      </w:r>
      <w:proofErr w:type="gramStart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 и организме человека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клетки. Основные части и органоиды клетки, их функции; доядерные и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ядерные клетки. Строение и функции хромосом. Вирусы - неклеточные формы.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ДНК - носитель наследственной информации. Значение постоянства числа и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хромосом в клетках. Ген. Генетический код. Обмен веществ и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превращения энергии – свойства живых организмов.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Размножение и индивидуальное развитие</w:t>
      </w:r>
      <w:proofErr w:type="gramStart"/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 </w:t>
      </w:r>
      <w:proofErr w:type="gramEnd"/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7ч.)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клетки – основа роста, развития и размножения организмов. Митоз. Мейоз. Половое и бесполое размножение. Оплодотворение, его значение.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Индивидуальное развитие организма (онтогенез). Причины нарушений развития организмов. Индивидуальное развитие человека. Репродуктивное здоровье.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Организм – единое целое. Последствия влияния алкоголя, никотина, наркотических веществ на развитие зародыша человека.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Основы генетики (8ч.)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Наследственность и изменчивость – свойства организмов. Генетика – наука о закономерностях наследственности и изменчивости. </w:t>
      </w:r>
      <w:proofErr w:type="spellStart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Г.Мендель</w:t>
      </w:r>
      <w:proofErr w:type="spell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основоположник генетики. Генетическая терминология и символика. Закономерности наследования, установленные </w:t>
      </w:r>
      <w:proofErr w:type="spellStart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Г.Менделем</w:t>
      </w:r>
      <w:proofErr w:type="spellEnd"/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Хромосомная теория наследственности. Современные представления о гене и геноме. Составление простейших схем скрещивания и решение элементарных генетических задач. Наследственная и ненаследственная изменчивость. Влияние мутагенов на организм человека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Генетика человека (2ч.)</w:t>
      </w:r>
    </w:p>
    <w:p w:rsidR="007028EC" w:rsidRPr="00377A23" w:rsidRDefault="007028EC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A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исследования генетики человека. Генетика и здоровье. Значение генетики для медицины. Наследственные болезни человека, их причины и профилактика.</w:t>
      </w:r>
    </w:p>
    <w:p w:rsidR="00377A23" w:rsidRPr="00377A23" w:rsidRDefault="00377A23" w:rsidP="00377A23">
      <w:pPr>
        <w:framePr w:w="10681" w:wrap="notBeside" w:vAnchor="text" w:hAnchor="page" w:x="631" w:y="7"/>
        <w:spacing w:after="0" w:line="23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r w:rsidRPr="00377A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lastRenderedPageBreak/>
        <w:t>ТЕМАТИЧЕСКОЕ ПЛАНИРОВАНИЕ</w:t>
      </w: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7145"/>
        <w:gridCol w:w="2339"/>
      </w:tblGrid>
      <w:tr w:rsidR="00377A23" w:rsidRPr="00377A23" w:rsidTr="00377A23">
        <w:trPr>
          <w:trHeight w:val="979"/>
          <w:jc w:val="center"/>
        </w:trPr>
        <w:tc>
          <w:tcPr>
            <w:tcW w:w="662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№</w:t>
            </w:r>
          </w:p>
        </w:tc>
        <w:tc>
          <w:tcPr>
            <w:tcW w:w="7145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3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Тема урока</w:t>
            </w:r>
          </w:p>
        </w:tc>
        <w:tc>
          <w:tcPr>
            <w:tcW w:w="2339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</w:t>
            </w:r>
          </w:p>
          <w:p w:rsidR="00377A23" w:rsidRPr="00377A23" w:rsidRDefault="00377A23" w:rsidP="00377A23">
            <w:pPr>
              <w:framePr w:w="10681" w:wrap="notBeside" w:vAnchor="text" w:hAnchor="page" w:x="631" w:y="7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часов</w:t>
            </w:r>
          </w:p>
        </w:tc>
      </w:tr>
      <w:tr w:rsidR="00377A23" w:rsidRPr="00377A23" w:rsidTr="00377A23">
        <w:trPr>
          <w:trHeight w:val="566"/>
          <w:jc w:val="center"/>
        </w:trPr>
        <w:tc>
          <w:tcPr>
            <w:tcW w:w="662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145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Введение</w:t>
            </w:r>
          </w:p>
        </w:tc>
        <w:tc>
          <w:tcPr>
            <w:tcW w:w="2339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3 ч.</w:t>
            </w:r>
          </w:p>
        </w:tc>
      </w:tr>
      <w:tr w:rsidR="00377A23" w:rsidRPr="00377A23" w:rsidTr="00377A23">
        <w:trPr>
          <w:trHeight w:val="1382"/>
          <w:jc w:val="center"/>
        </w:trPr>
        <w:tc>
          <w:tcPr>
            <w:tcW w:w="662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7145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Краткая история развития биологии. Объект изучения биологии - живая природа. Отличительные признаки живой природы: уровневая организация и эволюция. Инструктаж по правилам техники безопасности в кабинете</w:t>
            </w:r>
          </w:p>
        </w:tc>
        <w:tc>
          <w:tcPr>
            <w:tcW w:w="2339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  <w:jc w:val="center"/>
        </w:trPr>
        <w:tc>
          <w:tcPr>
            <w:tcW w:w="662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7145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Методы исследования в биологии. Методы познания живой природы. Сущность жизни свойства живого. Роль биологических теорий, идей, гипотез в формировании современной естественнонаучной картины мира</w:t>
            </w:r>
          </w:p>
        </w:tc>
        <w:tc>
          <w:tcPr>
            <w:tcW w:w="2339" w:type="dxa"/>
            <w:shd w:val="clear" w:color="auto" w:fill="FFFFFF"/>
          </w:tcPr>
          <w:p w:rsidR="00377A23" w:rsidRPr="00377A23" w:rsidRDefault="00377A23" w:rsidP="00377A23">
            <w:pPr>
              <w:framePr w:w="10681" w:wrap="notBeside" w:vAnchor="text" w:hAnchor="page" w:x="631" w:y="7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</w:tbl>
    <w:tbl>
      <w:tblPr>
        <w:tblW w:w="10146" w:type="dxa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7121"/>
        <w:gridCol w:w="2339"/>
      </w:tblGrid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Уровни организации живой материи. Основные уровни организации живой природы.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Глава 1 . Клетка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Методы цитологии. Клеточная теория. Особенности химического состава клетки. Вода. Минеральные вещества. Развитие знаний о клетке (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Р.Гук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Р.Вирхов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К.Бэр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,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М.Шлейден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Т.Шванн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)</w:t>
            </w:r>
            <w:proofErr w:type="gram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.</w:t>
            </w:r>
            <w:proofErr w:type="gram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Клеточная теория. Роль клеточной теории в становлении современной естественнонаучной картины мира. Химический состав клетки. Роль неорганических и органических веще</w:t>
            </w:r>
            <w:proofErr w:type="gram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ств в кл</w:t>
            </w:r>
            <w:proofErr w:type="gram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етке и организме человека.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Углеводы и их роль в жизнедеятельности клетки. Липиды и их роль в жизнедеятельности клетки.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Строение и функции белков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7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Нуклеиновые кислоты и их роль в жизнедеятельности клетки.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8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АТФ и другие органические соединения клетки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9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Строение клетки. Основные части и органоиды клетки, их функции; доядерные и ядерные клетки. Клеточная мембрана. Ядро. Цитоплазма. Клеточный центр. Рибосома. Строение и функции хромосом. ДНК - носитель наследственной информации. Значение постоянства числа и формы хромосом в клетках. Ген. Генетический код.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10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Строение клетки. Эндоплазматическая сеть. Комплекс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Гольджи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Лизосомы. Клеточные включения. Митохондрии. Пластиды. Органоиды движения.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11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Сходства и различия в строении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прокариотических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и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эукариотических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клеток. Сходства и различия в строении клеток растений, животных и грибов. Наблюдение клеток растений и животных под микроскопом на готовых микропрепаратах и их описание; сравнение строения клеток растений и животных; приготовление и описание микропрепаратов клеток растений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12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Неклеточные формы жизни. Вирусы и бактериофаги.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13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Обмен веществ и энергии в клетке. Энергетический обмен в клетке. Обмен веществ и превращения энергии - свойства живых организмов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14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Питание клетки. Автотрофное питание. Фотосинтез. Хемосинтез.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15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Генетический код. Транскрипция. Синтез белков в клетке.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41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16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Регуляция транскрипции и трансляции в клетке и организме. Генетический код.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</w:tbl>
    <w:p w:rsidR="00377A23" w:rsidRPr="00377A23" w:rsidRDefault="00377A23" w:rsidP="00377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77A23" w:rsidRPr="00377A23" w:rsidRDefault="00377A23" w:rsidP="00377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64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6095"/>
        <w:gridCol w:w="2268"/>
      </w:tblGrid>
      <w:tr w:rsidR="00377A23" w:rsidRPr="00377A23" w:rsidTr="009E16E4">
        <w:trPr>
          <w:trHeight w:val="8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Жизненный цикл клетки. Митоз. Амитоз. Деление клетки - основа роста, развития и размножения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57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Мейоз.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58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Обобщение и повторение по теме « Клетка»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57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Глава 2. Размножение и индивидуальное развитие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6</w:t>
            </w:r>
          </w:p>
        </w:tc>
      </w:tr>
      <w:tr w:rsidR="00377A23" w:rsidRPr="00377A23" w:rsidTr="009E16E4">
        <w:trPr>
          <w:trHeight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Формы размножения организмов. Бесполое размножение организмов. Организм - единое</w:t>
            </w:r>
            <w:r w:rsidRPr="0037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целое</w:t>
            </w:r>
            <w:proofErr w:type="gramStart"/>
            <w:r w:rsidRPr="0037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.М</w:t>
            </w:r>
            <w:proofErr w:type="gramEnd"/>
            <w:r w:rsidRPr="0037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>ногообразие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58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Формы размножения организмов. Половое размножение организмов.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6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Развитие половых клеток. Оплодотворение, его</w:t>
            </w:r>
          </w:p>
          <w:p w:rsidR="00377A23" w:rsidRPr="00377A23" w:rsidRDefault="00377A23" w:rsidP="00377A23">
            <w:pPr>
              <w:framePr w:wrap="notBeside" w:vAnchor="text" w:hAnchor="text" w:xAlign="center" w:y="1"/>
              <w:spacing w:before="60" w:after="0" w:line="240" w:lineRule="auto"/>
              <w:ind w:left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значение.</w:t>
            </w:r>
            <w:r w:rsidRPr="0037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" w:eastAsia="ru-RU"/>
              </w:rPr>
              <w:t xml:space="preserve"> Искусственное оплодотворение у растений и животных.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143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gram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Онтогенез-индивидуальное</w:t>
            </w:r>
            <w:proofErr w:type="gram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развитие организмов. Причины нарушений развития организмов. Индивидуальное развитие человека. Репродуктивное здоровье. Последствия влияния алкоголя, никотина, наркотических веществ на развитие зародыша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Индивидуальное развитие организмов. Эмбриональный период. Постэмбриональный период.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859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Обобщение и повторение по теме: « Индивидуальное развитие и размножение»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582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Глава 3. Основы генетики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8</w:t>
            </w:r>
          </w:p>
        </w:tc>
      </w:tr>
      <w:tr w:rsidR="00377A23" w:rsidRPr="00377A23" w:rsidTr="009E16E4">
        <w:trPr>
          <w:trHeight w:val="1995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История развития генетики. Гибридологический метод. Закономерности наследования. Моногибридное скрещивание. Наследственность и изменчивость - свойства организмов. Генетика - наука о закономерностях наследственности и изменчивости.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Г.Мендель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- основоположник генетики. Генетическая терминология и символика. Закономерности наследования, установленные </w:t>
            </w: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Г.Менделем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11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Множественные аллели. Анализирующее скрещивание. Составление простейших схем скрещивания; решение элементарных генетических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573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Дигибридное</w:t>
            </w:r>
            <w:proofErr w:type="spellEnd"/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скрещивание. Закон независимого наследования генов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11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Хромосомная теория наследственности. Сцепленное наследование. Цитоплазматическая наследственность. Современные представления о гене и геноме.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9E16E4">
        <w:trPr>
          <w:trHeight w:val="87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8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Взаимодействие неаллельных генов. Цитоплазматическая наследственность. Генетическое определение пола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</w:tbl>
    <w:p w:rsidR="00377A23" w:rsidRPr="00377A23" w:rsidRDefault="00377A23" w:rsidP="00377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7003"/>
        <w:gridCol w:w="2268"/>
      </w:tblGrid>
      <w:tr w:rsidR="00377A23" w:rsidRPr="00377A23" w:rsidTr="00377A23">
        <w:trPr>
          <w:trHeight w:val="57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Изменчивость. Наследственная и ненаследственная изменчивость.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193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32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Виды мутаций. Причины мутаций. Соматические и генеративные мутации. Влияние мутагенов на организм человека. Значение генетики для медицины и селекции. Наследственные болезни человека, их причины и профилактика. Источников мутагенов в окружающей среде (косвенно) и оценка возможных последствий их влияния на собственный организм;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33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Обобщение и повторение по теме: «Основы генетики»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557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Глава 4. Генетика человека.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377A23" w:rsidRPr="00377A23" w:rsidTr="00377A23">
        <w:trPr>
          <w:trHeight w:val="85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34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83" w:lineRule="exact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Методы исследования генетики человека. Генетика и здоровье. Проблемы генетической безопасности.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7A23" w:rsidRPr="00377A23" w:rsidRDefault="00377A23" w:rsidP="00377A23">
            <w:pPr>
              <w:framePr w:wrap="notBeside" w:vAnchor="text" w:hAnchor="text" w:xAlign="center" w:y="1"/>
              <w:spacing w:after="0" w:line="240" w:lineRule="auto"/>
              <w:ind w:left="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77A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</w:tbl>
    <w:p w:rsidR="00377A23" w:rsidRPr="00377A23" w:rsidRDefault="00377A23" w:rsidP="00377A2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377A23" w:rsidRPr="00377A23" w:rsidRDefault="00377A23" w:rsidP="007028E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77A23" w:rsidRPr="00377A23" w:rsidSect="00A177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40C" w:rsidRDefault="0097240C" w:rsidP="00A177F0">
      <w:pPr>
        <w:spacing w:after="0" w:line="240" w:lineRule="auto"/>
      </w:pPr>
      <w:r>
        <w:separator/>
      </w:r>
    </w:p>
  </w:endnote>
  <w:endnote w:type="continuationSeparator" w:id="0">
    <w:p w:rsidR="0097240C" w:rsidRDefault="0097240C" w:rsidP="00A1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0" w:rsidRDefault="00A177F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084703"/>
      <w:docPartObj>
        <w:docPartGallery w:val="Page Numbers (Bottom of Page)"/>
        <w:docPartUnique/>
      </w:docPartObj>
    </w:sdtPr>
    <w:sdtEndPr/>
    <w:sdtContent>
      <w:p w:rsidR="00A177F0" w:rsidRDefault="00A177F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A75">
          <w:rPr>
            <w:noProof/>
          </w:rPr>
          <w:t>9</w:t>
        </w:r>
        <w:r>
          <w:fldChar w:fldCharType="end"/>
        </w:r>
      </w:p>
    </w:sdtContent>
  </w:sdt>
  <w:p w:rsidR="00A177F0" w:rsidRDefault="00A177F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0" w:rsidRDefault="00A177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40C" w:rsidRDefault="0097240C" w:rsidP="00A177F0">
      <w:pPr>
        <w:spacing w:after="0" w:line="240" w:lineRule="auto"/>
      </w:pPr>
      <w:r>
        <w:separator/>
      </w:r>
    </w:p>
  </w:footnote>
  <w:footnote w:type="continuationSeparator" w:id="0">
    <w:p w:rsidR="0097240C" w:rsidRDefault="0097240C" w:rsidP="00A1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0" w:rsidRDefault="00A177F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0" w:rsidRDefault="00A177F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F0" w:rsidRDefault="00A177F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8E0"/>
    <w:multiLevelType w:val="hybridMultilevel"/>
    <w:tmpl w:val="27E6136C"/>
    <w:lvl w:ilvl="0" w:tplc="5C5CB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87555"/>
    <w:multiLevelType w:val="hybridMultilevel"/>
    <w:tmpl w:val="30C07B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093ADE"/>
    <w:multiLevelType w:val="hybridMultilevel"/>
    <w:tmpl w:val="3338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87D80"/>
    <w:multiLevelType w:val="hybridMultilevel"/>
    <w:tmpl w:val="C1962C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8533BF"/>
    <w:multiLevelType w:val="hybridMultilevel"/>
    <w:tmpl w:val="AADA1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96C3A"/>
    <w:multiLevelType w:val="multilevel"/>
    <w:tmpl w:val="52E8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914FC6"/>
    <w:multiLevelType w:val="hybridMultilevel"/>
    <w:tmpl w:val="412488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D7C3B42"/>
    <w:multiLevelType w:val="hybridMultilevel"/>
    <w:tmpl w:val="3EA6D7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092FB6"/>
    <w:multiLevelType w:val="multilevel"/>
    <w:tmpl w:val="04F8E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944A2"/>
    <w:multiLevelType w:val="hybridMultilevel"/>
    <w:tmpl w:val="6A90A6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E5887"/>
    <w:multiLevelType w:val="hybridMultilevel"/>
    <w:tmpl w:val="8EF8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019EE"/>
    <w:multiLevelType w:val="hybridMultilevel"/>
    <w:tmpl w:val="009A69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9E13E9"/>
    <w:multiLevelType w:val="hybridMultilevel"/>
    <w:tmpl w:val="31AE59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B0C40"/>
    <w:multiLevelType w:val="hybridMultilevel"/>
    <w:tmpl w:val="537E9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5440B"/>
    <w:multiLevelType w:val="hybridMultilevel"/>
    <w:tmpl w:val="373413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64405DD"/>
    <w:multiLevelType w:val="hybridMultilevel"/>
    <w:tmpl w:val="34AE63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836051"/>
    <w:multiLevelType w:val="hybridMultilevel"/>
    <w:tmpl w:val="B66CB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2345B"/>
    <w:multiLevelType w:val="multilevel"/>
    <w:tmpl w:val="AF58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0"/>
  </w:num>
  <w:num w:numId="5">
    <w:abstractNumId w:val="13"/>
  </w:num>
  <w:num w:numId="6">
    <w:abstractNumId w:val="2"/>
  </w:num>
  <w:num w:numId="7">
    <w:abstractNumId w:val="4"/>
  </w:num>
  <w:num w:numId="8">
    <w:abstractNumId w:val="11"/>
  </w:num>
  <w:num w:numId="9">
    <w:abstractNumId w:val="17"/>
  </w:num>
  <w:num w:numId="10">
    <w:abstractNumId w:val="7"/>
  </w:num>
  <w:num w:numId="11">
    <w:abstractNumId w:val="18"/>
  </w:num>
  <w:num w:numId="12">
    <w:abstractNumId w:val="15"/>
  </w:num>
  <w:num w:numId="13">
    <w:abstractNumId w:val="1"/>
  </w:num>
  <w:num w:numId="14">
    <w:abstractNumId w:val="14"/>
  </w:num>
  <w:num w:numId="15">
    <w:abstractNumId w:val="9"/>
  </w:num>
  <w:num w:numId="16">
    <w:abstractNumId w:val="19"/>
  </w:num>
  <w:num w:numId="17">
    <w:abstractNumId w:val="16"/>
  </w:num>
  <w:num w:numId="18">
    <w:abstractNumId w:val="5"/>
  </w:num>
  <w:num w:numId="19">
    <w:abstractNumId w:val="8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EC"/>
    <w:rsid w:val="000D28ED"/>
    <w:rsid w:val="00150E6D"/>
    <w:rsid w:val="001B0A42"/>
    <w:rsid w:val="001D3416"/>
    <w:rsid w:val="00271A75"/>
    <w:rsid w:val="002852CD"/>
    <w:rsid w:val="002E1419"/>
    <w:rsid w:val="0031603F"/>
    <w:rsid w:val="00377A23"/>
    <w:rsid w:val="00391985"/>
    <w:rsid w:val="003A125B"/>
    <w:rsid w:val="003A6F30"/>
    <w:rsid w:val="00432273"/>
    <w:rsid w:val="00484D24"/>
    <w:rsid w:val="004A0086"/>
    <w:rsid w:val="005D547E"/>
    <w:rsid w:val="00686F38"/>
    <w:rsid w:val="007028EC"/>
    <w:rsid w:val="00781645"/>
    <w:rsid w:val="00843D20"/>
    <w:rsid w:val="00864319"/>
    <w:rsid w:val="008B7973"/>
    <w:rsid w:val="00915FB3"/>
    <w:rsid w:val="00917A08"/>
    <w:rsid w:val="00966F64"/>
    <w:rsid w:val="0097240C"/>
    <w:rsid w:val="009760BD"/>
    <w:rsid w:val="009A04D6"/>
    <w:rsid w:val="009E16E4"/>
    <w:rsid w:val="00A177F0"/>
    <w:rsid w:val="00A74B3A"/>
    <w:rsid w:val="00A803AA"/>
    <w:rsid w:val="00A868E3"/>
    <w:rsid w:val="00B4422E"/>
    <w:rsid w:val="00B7271E"/>
    <w:rsid w:val="00BB310B"/>
    <w:rsid w:val="00BF77C2"/>
    <w:rsid w:val="00C528EE"/>
    <w:rsid w:val="00CB64ED"/>
    <w:rsid w:val="00CD5C90"/>
    <w:rsid w:val="00D16449"/>
    <w:rsid w:val="00D42BBF"/>
    <w:rsid w:val="00D74A44"/>
    <w:rsid w:val="00DA0E3A"/>
    <w:rsid w:val="00DE3CEB"/>
    <w:rsid w:val="00E4646E"/>
    <w:rsid w:val="00EC0884"/>
    <w:rsid w:val="00F812BB"/>
    <w:rsid w:val="00F82802"/>
    <w:rsid w:val="00FD5CB4"/>
    <w:rsid w:val="00FF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CE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7F0"/>
  </w:style>
  <w:style w:type="paragraph" w:styleId="a7">
    <w:name w:val="footer"/>
    <w:basedOn w:val="a"/>
    <w:link w:val="a8"/>
    <w:uiPriority w:val="99"/>
    <w:unhideWhenUsed/>
    <w:rsid w:val="00A1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CEB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E3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1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77F0"/>
  </w:style>
  <w:style w:type="paragraph" w:styleId="a7">
    <w:name w:val="footer"/>
    <w:basedOn w:val="a"/>
    <w:link w:val="a8"/>
    <w:uiPriority w:val="99"/>
    <w:unhideWhenUsed/>
    <w:rsid w:val="00A1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7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9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2019-12-17T09:50:00Z</cp:lastPrinted>
  <dcterms:created xsi:type="dcterms:W3CDTF">2017-10-26T17:33:00Z</dcterms:created>
  <dcterms:modified xsi:type="dcterms:W3CDTF">2020-10-12T14:24:00Z</dcterms:modified>
</cp:coreProperties>
</file>