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E3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AE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3FC7" w:rsidRPr="00AE3FC7" w:rsidRDefault="00AE3FC7" w:rsidP="00AE3FC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3FC7" w:rsidRPr="00AE3FC7" w:rsidTr="00AE3FC7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E3FC7" w:rsidRPr="00AE3FC7" w:rsidRDefault="00AE3FC7" w:rsidP="00AE3FC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1FE87A" wp14:editId="12267E65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CB95B9" wp14:editId="423BBA6A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AE3FC7" w:rsidRPr="00AE3FC7" w:rsidRDefault="00AE3FC7" w:rsidP="00AE3FC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AE3FC7" w:rsidRPr="00AE3FC7" w:rsidRDefault="00546A6E" w:rsidP="00AE3FC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№2-1 от 31.08.2020</w:t>
      </w:r>
      <w:r w:rsidR="00AE3FC7"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AE3FC7"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E3FC7"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 №1 от 31.08.2020</w:t>
      </w:r>
      <w:r w:rsidR="00AE3FC7"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AE3FC7" w:rsidRPr="00AE3FC7" w:rsidRDefault="00AE3FC7" w:rsidP="00AE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3FC7" w:rsidRPr="00AE3FC7" w:rsidRDefault="00AE3FC7" w:rsidP="00AE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E3FC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E3FC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родному (русскому) языку</w:t>
      </w: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E3FC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(базовый уровень)</w:t>
      </w: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8</w:t>
      </w:r>
      <w:r w:rsidRPr="00AE3FC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</w:t>
      </w: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Вячеславовна</w:t>
      </w: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</w:t>
      </w: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86B570B" wp14:editId="18F6EF01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 цикла</w:t>
      </w:r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</w:p>
    <w:p w:rsidR="00AE3FC7" w:rsidRPr="00AE3FC7" w:rsidRDefault="00AE3FC7" w:rsidP="00AE3F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C7" w:rsidRPr="00AE3FC7" w:rsidRDefault="00AE3FC7" w:rsidP="00AE3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11" w:rsidRPr="00AE3FC7" w:rsidRDefault="00546A6E" w:rsidP="00AE3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AE3FC7" w:rsidRPr="00AE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91411" w:rsidRPr="00A91411" w:rsidRDefault="00A91411" w:rsidP="00A914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14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40701" w:rsidRPr="00FD287B" w:rsidRDefault="00A40701" w:rsidP="00A4070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87B">
        <w:rPr>
          <w:rFonts w:ascii="Times New Roman" w:eastAsia="Calibri" w:hAnsi="Times New Roman" w:cs="Times New Roman"/>
          <w:sz w:val="24"/>
          <w:szCs w:val="24"/>
        </w:rPr>
        <w:t xml:space="preserve">        Рабочая программа по родному (русскому) языку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D287B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FD287B">
        <w:rPr>
          <w:rFonts w:ascii="Times New Roman" w:eastAsia="Calibri" w:hAnsi="Times New Roman" w:cs="Times New Roman"/>
          <w:sz w:val="24"/>
          <w:szCs w:val="24"/>
        </w:rPr>
        <w:t xml:space="preserve"> составлена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0E92" w:rsidRPr="002C0E92" w:rsidRDefault="002C0E92" w:rsidP="002C0E9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  - Основной образовательной программой основного общего образования ЧОУ СОШ «Эдельвейс»</w:t>
      </w:r>
    </w:p>
    <w:p w:rsidR="002C0E92" w:rsidRDefault="002C0E92" w:rsidP="002C0E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- Учебного плана ЧОУ СОШ «Эдельвейс» </w:t>
      </w:r>
      <w:r w:rsidR="00546A6E">
        <w:rPr>
          <w:rFonts w:ascii="Times New Roman" w:eastAsia="Calibri" w:hAnsi="Times New Roman" w:cs="Times New Roman"/>
          <w:sz w:val="24"/>
          <w:szCs w:val="24"/>
        </w:rPr>
        <w:t>на 2020-2021</w:t>
      </w:r>
      <w:bookmarkStart w:id="0" w:name="_GoBack"/>
      <w:bookmarkEnd w:id="0"/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 уч. год</w:t>
      </w:r>
    </w:p>
    <w:p w:rsidR="00A40701" w:rsidRDefault="00A40701" w:rsidP="00A4070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rFonts w:eastAsia="Calibri"/>
        </w:rPr>
        <w:t>-</w:t>
      </w:r>
      <w:r w:rsidRPr="007226D7">
        <w:rPr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>вторской программой</w:t>
      </w:r>
      <w:r w:rsidRPr="007226D7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 «Русский родной язык» для образовательных организаций,</w:t>
      </w:r>
      <w:r>
        <w:rPr>
          <w:color w:val="000000"/>
          <w:sz w:val="21"/>
          <w:szCs w:val="21"/>
        </w:rPr>
        <w:t xml:space="preserve"> М.Т. Баранова, Т.А. </w:t>
      </w:r>
      <w:proofErr w:type="spellStart"/>
      <w:r>
        <w:rPr>
          <w:color w:val="000000"/>
          <w:sz w:val="21"/>
          <w:szCs w:val="21"/>
        </w:rPr>
        <w:t>Ладыженской</w:t>
      </w:r>
      <w:proofErr w:type="spellEnd"/>
      <w:r>
        <w:rPr>
          <w:color w:val="000000"/>
          <w:sz w:val="21"/>
          <w:szCs w:val="21"/>
        </w:rPr>
        <w:t xml:space="preserve">, Н.М. </w:t>
      </w:r>
      <w:proofErr w:type="spellStart"/>
      <w:r>
        <w:rPr>
          <w:color w:val="000000"/>
          <w:sz w:val="21"/>
          <w:szCs w:val="21"/>
        </w:rPr>
        <w:t>Шанского</w:t>
      </w:r>
      <w:proofErr w:type="spellEnd"/>
      <w:r>
        <w:rPr>
          <w:color w:val="000000"/>
          <w:sz w:val="21"/>
          <w:szCs w:val="21"/>
        </w:rPr>
        <w:t xml:space="preserve"> 2018г.</w:t>
      </w:r>
    </w:p>
    <w:p w:rsidR="002C0E92" w:rsidRPr="002C0E92" w:rsidRDefault="002C0E92" w:rsidP="002C0E9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91411" w:rsidRPr="00A91411" w:rsidRDefault="00A91411" w:rsidP="00A9141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A91411" w:rsidRPr="00A91411" w:rsidRDefault="00A91411" w:rsidP="00A91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11" w:rsidRDefault="00A91411" w:rsidP="00A91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914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Александрова О.М. Рус</w:t>
      </w:r>
      <w:r w:rsidR="00A4070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ский родной язык. 8 класс: учебное</w:t>
      </w:r>
      <w:r w:rsidRPr="00A914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пособие для </w:t>
      </w:r>
      <w:proofErr w:type="spellStart"/>
      <w:r w:rsidRPr="00A914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общеобразоват</w:t>
      </w:r>
      <w:proofErr w:type="spellEnd"/>
      <w:r w:rsidRPr="00A914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организаций. – М.: Просвещение, 2020.</w:t>
      </w:r>
    </w:p>
    <w:p w:rsidR="00A40701" w:rsidRDefault="00A40701" w:rsidP="00A9141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701" w:rsidRDefault="00A40701" w:rsidP="00A9141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отводит на образовательное изучение «Родного (русского) язык»</w:t>
      </w:r>
    </w:p>
    <w:p w:rsidR="00A91411" w:rsidRPr="00A91411" w:rsidRDefault="00A40701" w:rsidP="00A9141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8 классе</w:t>
      </w:r>
      <w:r w:rsidRPr="003331EA">
        <w:rPr>
          <w:rFonts w:ascii="Times New Roman" w:eastAsia="Calibri" w:hAnsi="Times New Roman" w:cs="Times New Roman"/>
          <w:sz w:val="24"/>
          <w:szCs w:val="24"/>
        </w:rPr>
        <w:t xml:space="preserve"> 0,5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 в неделю, </w:t>
      </w:r>
      <w:r w:rsidRPr="003331EA">
        <w:rPr>
          <w:rFonts w:ascii="Times New Roman" w:eastAsia="Calibri" w:hAnsi="Times New Roman" w:cs="Times New Roman"/>
          <w:sz w:val="24"/>
          <w:szCs w:val="24"/>
        </w:rPr>
        <w:t>17 часов</w:t>
      </w:r>
      <w:r w:rsidR="00FC578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A40701" w:rsidRPr="00262065" w:rsidRDefault="00A40701" w:rsidP="00A407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40701" w:rsidRPr="0020083E" w:rsidRDefault="00A40701" w:rsidP="00A40701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8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2C0E92" w:rsidRPr="002C0E92" w:rsidRDefault="002C0E92" w:rsidP="002C0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0E92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C0E92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E92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ценностей </w:t>
      </w:r>
      <w:r w:rsidRPr="002C0E92">
        <w:rPr>
          <w:rFonts w:ascii="Times New Roman" w:eastAsia="Calibri" w:hAnsi="Times New Roman" w:cs="Times New Roman"/>
          <w:sz w:val="24"/>
          <w:szCs w:val="24"/>
        </w:rPr>
        <w:lastRenderedPageBreak/>
        <w:t>семейной жизни, уважительное и заботливое отношение к членам своей семьи;</w:t>
      </w:r>
    </w:p>
    <w:p w:rsidR="002C0E92" w:rsidRPr="002C0E92" w:rsidRDefault="002C0E92" w:rsidP="002C0E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2C0E92">
        <w:rPr>
          <w:rFonts w:ascii="Times New Roman" w:eastAsia="Calibri" w:hAnsi="Times New Roman" w:cs="Times New Roman"/>
          <w:sz w:val="24"/>
          <w:szCs w:val="24"/>
        </w:rPr>
        <w:br/>
      </w:r>
    </w:p>
    <w:p w:rsidR="002C0E92" w:rsidRPr="002C0E92" w:rsidRDefault="002C0E92" w:rsidP="002C0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C0E9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C0E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результаты:</w:t>
      </w:r>
    </w:p>
    <w:p w:rsidR="002C0E92" w:rsidRPr="002C0E92" w:rsidRDefault="002C0E92" w:rsidP="002C0E9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C0E92" w:rsidRPr="002C0E92" w:rsidRDefault="002C0E92" w:rsidP="002C0E9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0E92" w:rsidRPr="002C0E92" w:rsidRDefault="002C0E92" w:rsidP="002C0E9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2C0E92" w:rsidRPr="002C0E92" w:rsidRDefault="002C0E92" w:rsidP="002C0E9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C0E92" w:rsidRPr="002C0E92" w:rsidRDefault="002C0E92" w:rsidP="002C0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E92" w:rsidRPr="002C0E92" w:rsidRDefault="002C0E92" w:rsidP="002C0E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0E92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2C0E92" w:rsidRPr="002C0E92" w:rsidRDefault="002C0E92" w:rsidP="002C0E9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0E92">
        <w:rPr>
          <w:rFonts w:ascii="Times New Roman" w:eastAsia="Calibri" w:hAnsi="Times New Roman" w:cs="Times New Roman"/>
          <w:b/>
          <w:i/>
          <w:sz w:val="24"/>
          <w:szCs w:val="24"/>
        </w:rPr>
        <w:t>Ученик научится:</w:t>
      </w:r>
      <w:r w:rsidRPr="002C0E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C0E92" w:rsidRPr="002C0E92" w:rsidRDefault="002C0E92" w:rsidP="002C0E92">
      <w:pPr>
        <w:numPr>
          <w:ilvl w:val="0"/>
          <w:numId w:val="14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C0E92" w:rsidRPr="002C0E92" w:rsidRDefault="002C0E92" w:rsidP="002C0E92">
      <w:pPr>
        <w:numPr>
          <w:ilvl w:val="0"/>
          <w:numId w:val="14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C0E92" w:rsidRPr="002C0E92" w:rsidRDefault="002C0E92" w:rsidP="002C0E92">
      <w:pPr>
        <w:numPr>
          <w:ilvl w:val="0"/>
          <w:numId w:val="14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2C0E92" w:rsidRPr="002C0E92" w:rsidRDefault="002C0E92" w:rsidP="002C0E92">
      <w:pPr>
        <w:numPr>
          <w:ilvl w:val="0"/>
          <w:numId w:val="14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определять с помощью пословицы жизненную/вымышленную ситуацию; 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2C0E92" w:rsidRPr="002C0E92" w:rsidRDefault="002C0E92" w:rsidP="002C0E92">
      <w:pPr>
        <w:numPr>
          <w:ilvl w:val="0"/>
          <w:numId w:val="14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C0E92" w:rsidRPr="002C0E92" w:rsidRDefault="002C0E92" w:rsidP="002C0E92">
      <w:pPr>
        <w:numPr>
          <w:ilvl w:val="0"/>
          <w:numId w:val="14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потомку.</w:t>
      </w:r>
    </w:p>
    <w:p w:rsidR="002C0E92" w:rsidRPr="002C0E92" w:rsidRDefault="002C0E92" w:rsidP="002C0E9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0E92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  <w:r w:rsidRPr="002C0E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рассказывать о самостоятельно прочитанном произведении, обосновывая свой выбор;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создавать собственную интерпретацию изученного текста средствами других искусств; - сопоставлять произведения русской и мировой литературы </w:t>
      </w:r>
      <w:r w:rsidRPr="002C0E92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C0E92" w:rsidRPr="002C0E92" w:rsidRDefault="002C0E92" w:rsidP="002C0E9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2C0E92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2C0E92">
        <w:rPr>
          <w:rFonts w:ascii="Times New Roman" w:eastAsia="Calibri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5F6E3F" w:rsidRPr="0020083E" w:rsidRDefault="005F6E3F" w:rsidP="005F6E3F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3E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όдный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сватьей бабой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Бобарихой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орфоэпические нормы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Омографы: ударение как маркёр смысла слова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пАрить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парИть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рОжки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рожкИ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пОлки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полкИ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Атлас — </w:t>
      </w:r>
      <w:proofErr w:type="spell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атлАс</w:t>
      </w:r>
      <w:proofErr w:type="spell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ч’]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[ш]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же[н’]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же[н]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до[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до[ж’]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под.). Произносительные варианты на уровне словосочетаний (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микроволнОвая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–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микровОлновая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терапия).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звукописи в художественном тексте.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блато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болото,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брещи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бесперестанный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глаголить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говорить – сказать – брякнуть).</w:t>
      </w:r>
      <w:proofErr w:type="gramEnd"/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proofErr w:type="gram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шимпанзе, колибри, евро, авеню, салями, коммюнике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род сложных существительных (плащ-палатка, диван-кровать, </w:t>
      </w:r>
      <w:proofErr w:type="spellStart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музейквартира</w:t>
      </w:r>
      <w:proofErr w:type="spell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род имен собственных (географических названий); род аббревиатур.</w:t>
      </w:r>
      <w:proofErr w:type="gramEnd"/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и ненормативные формы употребления имён существительных.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существительных мужского рода множественного числа с окончаниями </w:t>
      </w:r>
      <w:proofErr w:type="gramStart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–а</w:t>
      </w:r>
      <w:proofErr w:type="gramEnd"/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(-я), -ы(и)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‚ различающиеся по смыслу: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корпуса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(здания, войсковые соединения) –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корпусы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(туловища);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образа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(иконы) –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(литературные);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кондуктора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(работники транспорта) –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кондукторы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(приспособление в технике);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меха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(выделанные шкуры) –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мехи 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(кузнечные); соболя (меха) – 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соболи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9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и жесты. Формы речи: монолог и диалог.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текста. </w:t>
      </w:r>
      <w:r w:rsidRPr="00A9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 </w:t>
      </w: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Устное выступление. Девиз, слоган.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A91411" w:rsidRPr="00A91411" w:rsidRDefault="00A91411" w:rsidP="00A914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A91411" w:rsidRPr="00A40701" w:rsidRDefault="00A40701" w:rsidP="00A407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008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"/>
        <w:gridCol w:w="6980"/>
        <w:gridCol w:w="1983"/>
      </w:tblGrid>
      <w:tr w:rsidR="00A91411" w:rsidRPr="00A91411" w:rsidTr="00A914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91411" w:rsidRPr="00A91411" w:rsidTr="00A914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A91411" w:rsidRPr="00A91411" w:rsidTr="00A914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Нормы языка и правильность речи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A91411" w:rsidRPr="00A91411" w:rsidTr="00A914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A91411" w:rsidRPr="00A91411" w:rsidTr="00A914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701" w:rsidRDefault="00A40701" w:rsidP="00A9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1" w:rsidRPr="00A91411" w:rsidRDefault="00A40701" w:rsidP="00A9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1" w:rsidRPr="0020083E" w:rsidRDefault="00A40701" w:rsidP="00A407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008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92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7694"/>
        <w:gridCol w:w="778"/>
        <w:gridCol w:w="250"/>
      </w:tblGrid>
      <w:tr w:rsidR="00A91411" w:rsidRPr="00A91411" w:rsidTr="00A91411">
        <w:trPr>
          <w:gridAfter w:val="1"/>
          <w:wAfter w:w="250" w:type="dxa"/>
          <w:trHeight w:val="391"/>
        </w:trPr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721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91411" w:rsidRPr="00A91411" w:rsidRDefault="00A91411" w:rsidP="00A91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1411" w:rsidRPr="00A91411" w:rsidTr="00A91411">
        <w:trPr>
          <w:gridAfter w:val="1"/>
          <w:wAfter w:w="250" w:type="dxa"/>
          <w:trHeight w:val="50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90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 (4 ч)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в устноязычном общении.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успешной коммуникации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речевого общения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языка. Практическая работа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90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речи. Нормы языка и правильность речи (5 ч)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лексической системе языка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ресурсы фразеологии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Акцентологические нормы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нормы русского языка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411" w:rsidRPr="00A91411" w:rsidTr="00A91411">
        <w:trPr>
          <w:gridAfter w:val="1"/>
          <w:wAfter w:w="250" w:type="dxa"/>
        </w:trPr>
        <w:tc>
          <w:tcPr>
            <w:tcW w:w="90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Речевая деятельность. Текст (7 ч)</w:t>
            </w:r>
          </w:p>
        </w:tc>
      </w:tr>
      <w:tr w:rsidR="00A91411" w:rsidRPr="00A91411" w:rsidTr="00A91411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произведение речи. Функционально-смысловые типы текстов.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11" w:rsidRPr="00A91411" w:rsidTr="00A91411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11" w:rsidRPr="00A91411" w:rsidTr="00A91411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 классификация школьных сочинений.</w:t>
            </w:r>
          </w:p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текста по законам жанра.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11" w:rsidRPr="00A91411" w:rsidTr="00A91411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11" w:rsidRPr="00A91411" w:rsidTr="00A91411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1411" w:rsidRPr="00A91411" w:rsidRDefault="00A91411" w:rsidP="00A9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411" w:rsidRPr="00A91411" w:rsidRDefault="00A91411" w:rsidP="00A91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1411" w:rsidRPr="00A91411" w:rsidRDefault="00A91411" w:rsidP="00A914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91411" w:rsidRPr="00A91411" w:rsidRDefault="00A91411" w:rsidP="00A91411">
      <w:pPr>
        <w:rPr>
          <w:rFonts w:ascii="Calibri" w:eastAsia="Times New Roman" w:hAnsi="Calibri" w:cs="Times New Roman"/>
          <w:lang w:eastAsia="ru-RU"/>
        </w:rPr>
      </w:pPr>
    </w:p>
    <w:p w:rsidR="00D962FE" w:rsidRDefault="00546A6E"/>
    <w:sectPr w:rsidR="00D962FE" w:rsidSect="00F27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01" w:rsidRDefault="006A6901" w:rsidP="00F2761B">
      <w:pPr>
        <w:spacing w:after="0" w:line="240" w:lineRule="auto"/>
      </w:pPr>
      <w:r>
        <w:separator/>
      </w:r>
    </w:p>
  </w:endnote>
  <w:endnote w:type="continuationSeparator" w:id="0">
    <w:p w:rsidR="006A6901" w:rsidRDefault="006A6901" w:rsidP="00F2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041367"/>
      <w:docPartObj>
        <w:docPartGallery w:val="Page Numbers (Bottom of Page)"/>
        <w:docPartUnique/>
      </w:docPartObj>
    </w:sdtPr>
    <w:sdtEndPr/>
    <w:sdtContent>
      <w:p w:rsidR="00F2761B" w:rsidRDefault="00F276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6E">
          <w:rPr>
            <w:noProof/>
          </w:rPr>
          <w:t>4</w:t>
        </w:r>
        <w:r>
          <w:fldChar w:fldCharType="end"/>
        </w:r>
      </w:p>
    </w:sdtContent>
  </w:sdt>
  <w:p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1B" w:rsidRDefault="00F27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01" w:rsidRDefault="006A6901" w:rsidP="00F2761B">
      <w:pPr>
        <w:spacing w:after="0" w:line="240" w:lineRule="auto"/>
      </w:pPr>
      <w:r>
        <w:separator/>
      </w:r>
    </w:p>
  </w:footnote>
  <w:footnote w:type="continuationSeparator" w:id="0">
    <w:p w:rsidR="006A6901" w:rsidRDefault="006A6901" w:rsidP="00F2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1B" w:rsidRDefault="00F276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1B" w:rsidRDefault="00F2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75"/>
    <w:multiLevelType w:val="hybridMultilevel"/>
    <w:tmpl w:val="9AF8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071C"/>
    <w:multiLevelType w:val="multilevel"/>
    <w:tmpl w:val="CAF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5634"/>
    <w:multiLevelType w:val="multilevel"/>
    <w:tmpl w:val="AC2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453"/>
    <w:multiLevelType w:val="multilevel"/>
    <w:tmpl w:val="8CA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B2B33"/>
    <w:multiLevelType w:val="multilevel"/>
    <w:tmpl w:val="D9C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64DB2"/>
    <w:multiLevelType w:val="multilevel"/>
    <w:tmpl w:val="C58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90A32"/>
    <w:multiLevelType w:val="multilevel"/>
    <w:tmpl w:val="8AD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215FD"/>
    <w:multiLevelType w:val="multilevel"/>
    <w:tmpl w:val="75F6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E3DFC"/>
    <w:multiLevelType w:val="hybridMultilevel"/>
    <w:tmpl w:val="568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45614"/>
    <w:multiLevelType w:val="multilevel"/>
    <w:tmpl w:val="033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74E80"/>
    <w:multiLevelType w:val="multilevel"/>
    <w:tmpl w:val="842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606A0"/>
    <w:multiLevelType w:val="multilevel"/>
    <w:tmpl w:val="B67A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48"/>
    <w:rsid w:val="002C0E92"/>
    <w:rsid w:val="00442948"/>
    <w:rsid w:val="004E5642"/>
    <w:rsid w:val="00546A6E"/>
    <w:rsid w:val="005F6E3F"/>
    <w:rsid w:val="00646DE4"/>
    <w:rsid w:val="006A6901"/>
    <w:rsid w:val="00865978"/>
    <w:rsid w:val="009B3ED5"/>
    <w:rsid w:val="00A40701"/>
    <w:rsid w:val="00A91411"/>
    <w:rsid w:val="00AE3FC7"/>
    <w:rsid w:val="00B449DB"/>
    <w:rsid w:val="00C4659A"/>
    <w:rsid w:val="00E31BB3"/>
    <w:rsid w:val="00F2761B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61B"/>
  </w:style>
  <w:style w:type="paragraph" w:styleId="a5">
    <w:name w:val="footer"/>
    <w:basedOn w:val="a"/>
    <w:link w:val="a6"/>
    <w:uiPriority w:val="99"/>
    <w:unhideWhenUsed/>
    <w:rsid w:val="00F2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61B"/>
  </w:style>
  <w:style w:type="paragraph" w:styleId="a7">
    <w:name w:val="Normal (Web)"/>
    <w:basedOn w:val="a"/>
    <w:uiPriority w:val="99"/>
    <w:semiHidden/>
    <w:unhideWhenUsed/>
    <w:rsid w:val="00A4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7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61B"/>
  </w:style>
  <w:style w:type="paragraph" w:styleId="a5">
    <w:name w:val="footer"/>
    <w:basedOn w:val="a"/>
    <w:link w:val="a6"/>
    <w:uiPriority w:val="99"/>
    <w:unhideWhenUsed/>
    <w:rsid w:val="00F2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61B"/>
  </w:style>
  <w:style w:type="paragraph" w:styleId="a7">
    <w:name w:val="Normal (Web)"/>
    <w:basedOn w:val="a"/>
    <w:uiPriority w:val="99"/>
    <w:semiHidden/>
    <w:unhideWhenUsed/>
    <w:rsid w:val="00A4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7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МОЁ!!!</dc:creator>
  <cp:lastModifiedBy>МОЁ!!!</cp:lastModifiedBy>
  <cp:revision>7</cp:revision>
  <cp:lastPrinted>2019-12-17T13:31:00Z</cp:lastPrinted>
  <dcterms:created xsi:type="dcterms:W3CDTF">2019-12-10T15:11:00Z</dcterms:created>
  <dcterms:modified xsi:type="dcterms:W3CDTF">2020-10-06T12:00:00Z</dcterms:modified>
</cp:coreProperties>
</file>